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06B" w14:textId="6A4F8E02" w:rsidR="00EF163F" w:rsidRDefault="00EF163F" w:rsidP="00D1166C">
      <w:pPr>
        <w:autoSpaceDE w:val="0"/>
        <w:autoSpaceDN w:val="0"/>
        <w:adjustRightInd w:val="0"/>
        <w:spacing w:before="240" w:after="240"/>
        <w:jc w:val="both"/>
        <w:rPr>
          <w:rFonts w:cs="Times New Roman"/>
        </w:rPr>
      </w:pPr>
      <w:r w:rsidRPr="00EF163F">
        <w:rPr>
          <w:rFonts w:cs="Times New Roman"/>
        </w:rPr>
        <w:t xml:space="preserve">Nazwa zamówienia: </w:t>
      </w:r>
      <w:r>
        <w:rPr>
          <w:rFonts w:cs="Times New Roman"/>
        </w:rPr>
        <w:t xml:space="preserve">Dostawa </w:t>
      </w:r>
      <w:r w:rsidR="009F3DF1">
        <w:rPr>
          <w:rFonts w:cs="Times New Roman"/>
        </w:rPr>
        <w:t>pomp zatapialnych wraz z montażem</w:t>
      </w:r>
    </w:p>
    <w:p w14:paraId="0907DC90" w14:textId="16BD53F6" w:rsidR="00104088" w:rsidRPr="00EF163F" w:rsidRDefault="00104088" w:rsidP="00D1166C">
      <w:pPr>
        <w:autoSpaceDE w:val="0"/>
        <w:autoSpaceDN w:val="0"/>
        <w:adjustRightInd w:val="0"/>
        <w:spacing w:before="240" w:after="240"/>
        <w:jc w:val="both"/>
        <w:rPr>
          <w:rFonts w:cs="Times New Roman"/>
        </w:rPr>
      </w:pPr>
      <w:r>
        <w:rPr>
          <w:rFonts w:cs="Times New Roman"/>
        </w:rPr>
        <w:t>Nr sprawy: GPWiK/DTO/D/2/2022</w:t>
      </w:r>
    </w:p>
    <w:p w14:paraId="0F5C23F0" w14:textId="2C0FCC8A" w:rsidR="008E5FE8" w:rsidRPr="008D3876" w:rsidRDefault="0093606E" w:rsidP="0017449E">
      <w:pPr>
        <w:pStyle w:val="Nagwek1"/>
      </w:pPr>
      <w:bookmarkStart w:id="0" w:name="_Hlk110343438"/>
      <w:r>
        <w:t>P</w:t>
      </w:r>
      <w:r w:rsidR="008D3876">
        <w:t>rzedmiot zamówienia obejmuje:</w:t>
      </w:r>
    </w:p>
    <w:p w14:paraId="68D3E1B2" w14:textId="267F047E" w:rsidR="008E5FE8" w:rsidRDefault="00A864BF" w:rsidP="0017449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d</w:t>
      </w:r>
      <w:r w:rsidR="008D3876">
        <w:rPr>
          <w:rFonts w:cs="Times New Roman"/>
        </w:rPr>
        <w:t>o</w:t>
      </w:r>
      <w:r w:rsidR="004955EB" w:rsidRPr="008D3876">
        <w:rPr>
          <w:rFonts w:cs="Times New Roman"/>
        </w:rPr>
        <w:t>staw</w:t>
      </w:r>
      <w:r w:rsidR="008D3876">
        <w:rPr>
          <w:rFonts w:cs="Times New Roman"/>
        </w:rPr>
        <w:t>ę</w:t>
      </w:r>
      <w:r w:rsidR="006D4D9F">
        <w:rPr>
          <w:rFonts w:cs="Times New Roman"/>
        </w:rPr>
        <w:t xml:space="preserve"> nw. urządzeń</w:t>
      </w:r>
      <w:r>
        <w:rPr>
          <w:rFonts w:cs="Times New Roman"/>
        </w:rPr>
        <w:t>:</w:t>
      </w:r>
    </w:p>
    <w:p w14:paraId="603BF87A" w14:textId="5DF3D1A8" w:rsidR="00A864BF" w:rsidRDefault="00A864BF" w:rsidP="00A864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071" w:hanging="357"/>
        <w:contextualSpacing w:val="0"/>
        <w:jc w:val="both"/>
        <w:rPr>
          <w:rFonts w:cs="Times New Roman"/>
        </w:rPr>
      </w:pPr>
      <w:r w:rsidRPr="002159AF">
        <w:rPr>
          <w:rFonts w:cs="Times New Roman"/>
        </w:rPr>
        <w:t>pom</w:t>
      </w:r>
      <w:r w:rsidR="006D4D9F">
        <w:rPr>
          <w:rFonts w:cs="Times New Roman"/>
        </w:rPr>
        <w:t>py</w:t>
      </w:r>
      <w:r w:rsidRPr="002159AF">
        <w:rPr>
          <w:rFonts w:cs="Times New Roman"/>
        </w:rPr>
        <w:t xml:space="preserve"> zatapialn</w:t>
      </w:r>
      <w:r w:rsidR="006D4D9F">
        <w:rPr>
          <w:rFonts w:cs="Times New Roman"/>
        </w:rPr>
        <w:t>e</w:t>
      </w:r>
      <w:r w:rsidRPr="002159AF">
        <w:rPr>
          <w:rFonts w:cs="Times New Roman"/>
        </w:rPr>
        <w:t xml:space="preserve"> – 2</w:t>
      </w:r>
      <w:r w:rsidR="006D4D9F">
        <w:rPr>
          <w:rFonts w:cs="Times New Roman"/>
        </w:rPr>
        <w:t> </w:t>
      </w:r>
      <w:r w:rsidRPr="002159AF">
        <w:rPr>
          <w:rFonts w:cs="Times New Roman"/>
        </w:rPr>
        <w:t>szt</w:t>
      </w:r>
      <w:r w:rsidR="006D4D9F">
        <w:rPr>
          <w:rFonts w:cs="Times New Roman"/>
        </w:rPr>
        <w:t>.</w:t>
      </w:r>
      <w:r>
        <w:rPr>
          <w:rFonts w:cs="Times New Roman"/>
        </w:rPr>
        <w:t>,</w:t>
      </w:r>
    </w:p>
    <w:p w14:paraId="77B85B80" w14:textId="4B12C306" w:rsidR="00A864BF" w:rsidRDefault="00A864BF" w:rsidP="00A864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071" w:hanging="357"/>
        <w:contextualSpacing w:val="0"/>
        <w:jc w:val="both"/>
        <w:rPr>
          <w:rFonts w:cs="Times New Roman"/>
        </w:rPr>
      </w:pPr>
      <w:r w:rsidRPr="002159AF">
        <w:rPr>
          <w:rFonts w:cs="Times New Roman"/>
        </w:rPr>
        <w:t>autozłącz</w:t>
      </w:r>
      <w:r w:rsidR="006D4D9F">
        <w:rPr>
          <w:rFonts w:cs="Times New Roman"/>
        </w:rPr>
        <w:t>a</w:t>
      </w:r>
      <w:r w:rsidRPr="002159AF">
        <w:rPr>
          <w:rFonts w:cs="Times New Roman"/>
        </w:rPr>
        <w:t xml:space="preserve"> do pomp</w:t>
      </w:r>
      <w:r w:rsidR="00C534F7">
        <w:rPr>
          <w:rFonts w:cs="Times New Roman"/>
        </w:rPr>
        <w:t xml:space="preserve"> (stopy sprzęgające)</w:t>
      </w:r>
      <w:r w:rsidRPr="002159AF">
        <w:rPr>
          <w:rFonts w:cs="Times New Roman"/>
        </w:rPr>
        <w:t xml:space="preserve"> – 2</w:t>
      </w:r>
      <w:r w:rsidR="006D4D9F">
        <w:rPr>
          <w:rFonts w:cs="Times New Roman"/>
        </w:rPr>
        <w:t> </w:t>
      </w:r>
      <w:r w:rsidRPr="002159AF">
        <w:rPr>
          <w:rFonts w:cs="Times New Roman"/>
        </w:rPr>
        <w:t>szt</w:t>
      </w:r>
      <w:r w:rsidR="006D4D9F">
        <w:rPr>
          <w:rFonts w:cs="Times New Roman"/>
        </w:rPr>
        <w:t>.</w:t>
      </w:r>
      <w:r>
        <w:rPr>
          <w:rFonts w:cs="Times New Roman"/>
        </w:rPr>
        <w:t>,</w:t>
      </w:r>
    </w:p>
    <w:p w14:paraId="2E1DA4DF" w14:textId="53EFB146" w:rsidR="00A864BF" w:rsidRDefault="00A864BF" w:rsidP="00A864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071" w:hanging="357"/>
        <w:contextualSpacing w:val="0"/>
        <w:jc w:val="both"/>
        <w:rPr>
          <w:rFonts w:cs="Times New Roman"/>
        </w:rPr>
      </w:pPr>
      <w:r w:rsidRPr="002159AF">
        <w:rPr>
          <w:rFonts w:cs="Times New Roman"/>
        </w:rPr>
        <w:t>uchwyt</w:t>
      </w:r>
      <w:r w:rsidR="006D4D9F">
        <w:rPr>
          <w:rFonts w:cs="Times New Roman"/>
        </w:rPr>
        <w:t>y</w:t>
      </w:r>
      <w:r w:rsidRPr="002159AF">
        <w:rPr>
          <w:rFonts w:cs="Times New Roman"/>
        </w:rPr>
        <w:t xml:space="preserve"> prowadnic – 2</w:t>
      </w:r>
      <w:r w:rsidR="006D4D9F">
        <w:rPr>
          <w:rFonts w:cs="Times New Roman"/>
        </w:rPr>
        <w:t> </w:t>
      </w:r>
      <w:r w:rsidRPr="002159AF">
        <w:rPr>
          <w:rFonts w:cs="Times New Roman"/>
        </w:rPr>
        <w:t>szt</w:t>
      </w:r>
      <w:r w:rsidR="006D4D9F">
        <w:rPr>
          <w:rFonts w:cs="Times New Roman"/>
        </w:rPr>
        <w:t>.</w:t>
      </w:r>
      <w:r>
        <w:rPr>
          <w:rFonts w:cs="Times New Roman"/>
        </w:rPr>
        <w:t>;</w:t>
      </w:r>
    </w:p>
    <w:p w14:paraId="32E49A20" w14:textId="52EA841F" w:rsidR="0017449E" w:rsidRPr="00A864BF" w:rsidRDefault="00A864BF" w:rsidP="00A864BF">
      <w:pPr>
        <w:autoSpaceDE w:val="0"/>
        <w:autoSpaceDN w:val="0"/>
        <w:adjustRightInd w:val="0"/>
        <w:ind w:left="71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bookmarkStart w:id="1" w:name="_Hlk110600100"/>
      <w:r w:rsidR="0032346D">
        <w:rPr>
          <w:rFonts w:cs="Times New Roman"/>
        </w:rPr>
        <w:t>(</w:t>
      </w:r>
      <w:r w:rsidR="004955EB" w:rsidRPr="00A864BF">
        <w:rPr>
          <w:rFonts w:cs="Times New Roman"/>
        </w:rPr>
        <w:t>pompy zatapialne wraz z</w:t>
      </w:r>
      <w:r w:rsidR="00C534F7">
        <w:rPr>
          <w:rFonts w:cs="Times New Roman"/>
        </w:rPr>
        <w:t xml:space="preserve"> autozłączami</w:t>
      </w:r>
      <w:r w:rsidR="004955EB" w:rsidRPr="00A864BF">
        <w:rPr>
          <w:rFonts w:cs="Times New Roman"/>
        </w:rPr>
        <w:t xml:space="preserve"> </w:t>
      </w:r>
      <w:r w:rsidR="00C534F7">
        <w:rPr>
          <w:rFonts w:cs="Times New Roman"/>
        </w:rPr>
        <w:t>(</w:t>
      </w:r>
      <w:r w:rsidR="004955EB" w:rsidRPr="00A864BF">
        <w:rPr>
          <w:rFonts w:cs="Times New Roman"/>
        </w:rPr>
        <w:t>stopami sprzęgającymi</w:t>
      </w:r>
      <w:r w:rsidR="00C534F7">
        <w:rPr>
          <w:rFonts w:cs="Times New Roman"/>
        </w:rPr>
        <w:t>)</w:t>
      </w:r>
      <w:r w:rsidR="004955EB" w:rsidRPr="00A864BF">
        <w:rPr>
          <w:rFonts w:cs="Times New Roman"/>
        </w:rPr>
        <w:t xml:space="preserve"> oraz górnymi uchwytami prowadnic</w:t>
      </w:r>
      <w:r w:rsidR="0032346D">
        <w:rPr>
          <w:rFonts w:cs="Times New Roman"/>
        </w:rPr>
        <w:t>)</w:t>
      </w:r>
      <w:bookmarkEnd w:id="1"/>
      <w:r w:rsidR="00B92AB2">
        <w:rPr>
          <w:rFonts w:cs="Times New Roman"/>
        </w:rPr>
        <w:t>;</w:t>
      </w:r>
    </w:p>
    <w:p w14:paraId="21783A38" w14:textId="79666DCA" w:rsidR="002159AF" w:rsidRPr="006D4D9F" w:rsidRDefault="0093606E" w:rsidP="006D4D9F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="004955EB" w:rsidRPr="00471E11">
        <w:rPr>
          <w:rFonts w:cs="Times New Roman"/>
        </w:rPr>
        <w:t xml:space="preserve">ymianę pionów tłocznych </w:t>
      </w:r>
      <w:r w:rsidR="006D4D9F" w:rsidRPr="00471E11">
        <w:rPr>
          <w:rFonts w:cs="Times New Roman"/>
        </w:rPr>
        <w:t xml:space="preserve">w przepompowni </w:t>
      </w:r>
      <w:r w:rsidR="004955EB" w:rsidRPr="00471E11">
        <w:rPr>
          <w:rFonts w:cs="Times New Roman"/>
        </w:rPr>
        <w:t>wraz z</w:t>
      </w:r>
      <w:r w:rsidR="002159AF">
        <w:rPr>
          <w:rFonts w:cs="Times New Roman"/>
        </w:rPr>
        <w:t xml:space="preserve"> </w:t>
      </w:r>
      <w:r w:rsidR="004955EB" w:rsidRPr="00471E11">
        <w:rPr>
          <w:rFonts w:cs="Times New Roman"/>
        </w:rPr>
        <w:t>kolanami o średnicy DN</w:t>
      </w:r>
      <w:r w:rsidR="00844C9E" w:rsidRPr="00471E11">
        <w:rPr>
          <w:rFonts w:cs="Times New Roman"/>
        </w:rPr>
        <w:t> </w:t>
      </w:r>
      <w:r w:rsidR="004955EB" w:rsidRPr="00471E11">
        <w:rPr>
          <w:rFonts w:cs="Times New Roman"/>
        </w:rPr>
        <w:t xml:space="preserve">150 oraz przeprowadzenie renowacji dna jeżeli </w:t>
      </w:r>
      <w:r w:rsidR="00C534F7">
        <w:rPr>
          <w:rFonts w:cs="Times New Roman"/>
        </w:rPr>
        <w:t>będzie to konieczne dla</w:t>
      </w:r>
      <w:r w:rsidR="004955EB" w:rsidRPr="00471E11">
        <w:rPr>
          <w:rFonts w:cs="Times New Roman"/>
        </w:rPr>
        <w:t xml:space="preserve"> poprawn</w:t>
      </w:r>
      <w:r w:rsidR="00C534F7">
        <w:rPr>
          <w:rFonts w:cs="Times New Roman"/>
        </w:rPr>
        <w:t>ego</w:t>
      </w:r>
      <w:r w:rsidR="004955EB" w:rsidRPr="00471E11">
        <w:rPr>
          <w:rFonts w:cs="Times New Roman"/>
        </w:rPr>
        <w:t xml:space="preserve"> montaż</w:t>
      </w:r>
      <w:r w:rsidR="00C534F7">
        <w:rPr>
          <w:rFonts w:cs="Times New Roman"/>
        </w:rPr>
        <w:t>u</w:t>
      </w:r>
      <w:r w:rsidR="004955EB" w:rsidRPr="00471E11">
        <w:rPr>
          <w:rFonts w:cs="Times New Roman"/>
        </w:rPr>
        <w:t xml:space="preserve"> </w:t>
      </w:r>
      <w:r w:rsidR="00156839">
        <w:rPr>
          <w:rFonts w:cs="Times New Roman"/>
        </w:rPr>
        <w:t>autozłączy (</w:t>
      </w:r>
      <w:r w:rsidR="004955EB" w:rsidRPr="00471E11">
        <w:rPr>
          <w:rFonts w:cs="Times New Roman"/>
        </w:rPr>
        <w:t>stóp sprzęgających</w:t>
      </w:r>
      <w:r w:rsidR="00156839">
        <w:rPr>
          <w:rFonts w:cs="Times New Roman"/>
        </w:rPr>
        <w:t>)</w:t>
      </w:r>
      <w:r w:rsidR="004955EB" w:rsidRPr="00471E11">
        <w:rPr>
          <w:rFonts w:cs="Times New Roman"/>
        </w:rPr>
        <w:t>.</w:t>
      </w:r>
    </w:p>
    <w:p w14:paraId="0D3BB1F6" w14:textId="62C7566B" w:rsidR="00B92AB2" w:rsidRDefault="00B92AB2" w:rsidP="00B92AB2">
      <w:pPr>
        <w:pStyle w:val="Nagwek1"/>
      </w:pPr>
      <w:r>
        <w:t>Wymagania techniczne pojedynczej pompy:</w:t>
      </w:r>
    </w:p>
    <w:p w14:paraId="4626E7A9" w14:textId="7BF3151C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Parametry</w:t>
      </w:r>
      <w:r w:rsidR="00670C65">
        <w:t xml:space="preserve"> pracy pompy w zakresie</w:t>
      </w:r>
      <w:r>
        <w:t xml:space="preserve"> Q od 45//s przy H = </w:t>
      </w:r>
      <w:r w:rsidR="00670C65">
        <w:t>17,5</w:t>
      </w:r>
      <w:r>
        <w:t xml:space="preserve"> m do 50 l/s przy H =</w:t>
      </w:r>
      <w:r w:rsidR="00670C65">
        <w:t>16,5</w:t>
      </w:r>
      <w:r>
        <w:t>m;</w:t>
      </w:r>
    </w:p>
    <w:p w14:paraId="5D920833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Króciec tłoczny pompy DN 150;</w:t>
      </w:r>
    </w:p>
    <w:p w14:paraId="46516325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Ciśnienie: PN 10;</w:t>
      </w:r>
    </w:p>
    <w:p w14:paraId="3B555B62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Silnik co najmniej 4 biegunowy;</w:t>
      </w:r>
    </w:p>
    <w:p w14:paraId="549F8961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Moc silnika P2 w przedziale 11-15 kW;</w:t>
      </w:r>
    </w:p>
    <w:p w14:paraId="076632B9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Częstotliwość podstawowa 50 Hz;</w:t>
      </w:r>
    </w:p>
    <w:p w14:paraId="76B48692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Napięcie nominalne: 3 x 380-415;</w:t>
      </w:r>
    </w:p>
    <w:p w14:paraId="069B850E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Metoda rozruchu: Y/D;</w:t>
      </w:r>
    </w:p>
    <w:p w14:paraId="174C20DD" w14:textId="77777777" w:rsidR="00B92AB2" w:rsidRDefault="00B92AB2" w:rsidP="006455F2">
      <w:pPr>
        <w:pStyle w:val="Akapitzlist"/>
        <w:numPr>
          <w:ilvl w:val="0"/>
          <w:numId w:val="15"/>
        </w:numPr>
        <w:ind w:left="714" w:hanging="357"/>
      </w:pPr>
      <w:r>
        <w:t>Rodzaj ochrony (IEC 34-5): IP68;</w:t>
      </w:r>
    </w:p>
    <w:p w14:paraId="5E95694B" w14:textId="77777777" w:rsidR="00B92AB2" w:rsidRDefault="00B92AB2" w:rsidP="00460D40">
      <w:pPr>
        <w:pStyle w:val="Akapitzlist"/>
        <w:numPr>
          <w:ilvl w:val="0"/>
          <w:numId w:val="15"/>
        </w:numPr>
        <w:ind w:left="715" w:hanging="471"/>
      </w:pPr>
      <w:r>
        <w:t>Klasa izolacji (IEC 85): H;</w:t>
      </w:r>
    </w:p>
    <w:p w14:paraId="68E6A144" w14:textId="1DA42160" w:rsidR="00B92AB2" w:rsidRDefault="00B92AB2" w:rsidP="00460D40">
      <w:pPr>
        <w:pStyle w:val="Akapitzlist"/>
        <w:numPr>
          <w:ilvl w:val="0"/>
          <w:numId w:val="15"/>
        </w:numPr>
        <w:ind w:left="715" w:hanging="471"/>
      </w:pPr>
      <w:r>
        <w:t>Kabel ekranowany 15 m</w:t>
      </w:r>
      <w:r w:rsidR="006455F2">
        <w:t>.</w:t>
      </w:r>
    </w:p>
    <w:p w14:paraId="62703C49" w14:textId="77777777" w:rsidR="005163E8" w:rsidRDefault="005163E8" w:rsidP="005163E8">
      <w:pPr>
        <w:pStyle w:val="Nagwek1"/>
      </w:pPr>
      <w:r w:rsidRPr="00F53020">
        <w:rPr>
          <w:rFonts w:cs="Times New Roman"/>
        </w:rPr>
        <w:t>Przewidziane prace w przepompowni:</w:t>
      </w:r>
    </w:p>
    <w:p w14:paraId="0DEFD952" w14:textId="6F9FD7C1" w:rsidR="006D4D9F" w:rsidRPr="00F53020" w:rsidRDefault="006D4D9F" w:rsidP="006455F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Pr="00F53020">
        <w:rPr>
          <w:rFonts w:cs="Times New Roman"/>
        </w:rPr>
        <w:t>ymiana odcinka pionowego od pomp: 2</w:t>
      </w:r>
      <w:r w:rsidR="00264890">
        <w:rPr>
          <w:rFonts w:cs="Times New Roman"/>
        </w:rPr>
        <w:t xml:space="preserve"> </w:t>
      </w:r>
      <w:r w:rsidRPr="00F53020">
        <w:rPr>
          <w:rFonts w:cs="Times New Roman"/>
        </w:rPr>
        <w:t>x po ~</w:t>
      </w:r>
      <w:r w:rsidR="00264890">
        <w:rPr>
          <w:rFonts w:cs="Times New Roman"/>
        </w:rPr>
        <w:t>5 </w:t>
      </w:r>
      <w:r w:rsidRPr="00F53020">
        <w:rPr>
          <w:rFonts w:cs="Times New Roman"/>
        </w:rPr>
        <w:t>m stal DN</w:t>
      </w:r>
      <w:r>
        <w:rPr>
          <w:rFonts w:cs="Times New Roman"/>
        </w:rPr>
        <w:t> </w:t>
      </w:r>
      <w:r w:rsidRPr="00F53020">
        <w:rPr>
          <w:rFonts w:cs="Times New Roman"/>
        </w:rPr>
        <w:t>150</w:t>
      </w:r>
      <w:r>
        <w:rPr>
          <w:rFonts w:cs="Times New Roman"/>
        </w:rPr>
        <w:t xml:space="preserve"> </w:t>
      </w:r>
      <w:r w:rsidRPr="00F53020">
        <w:rPr>
          <w:rFonts w:cs="Times New Roman"/>
        </w:rPr>
        <w:t>x</w:t>
      </w:r>
      <w:r>
        <w:rPr>
          <w:rFonts w:cs="Times New Roman"/>
        </w:rPr>
        <w:t xml:space="preserve"> </w:t>
      </w:r>
      <w:r w:rsidRPr="00F53020">
        <w:rPr>
          <w:rFonts w:cs="Times New Roman"/>
        </w:rPr>
        <w:t>3</w:t>
      </w:r>
      <w:r>
        <w:rPr>
          <w:rFonts w:cs="Times New Roman"/>
        </w:rPr>
        <w:t> </w:t>
      </w:r>
      <w:r w:rsidRPr="00F53020">
        <w:rPr>
          <w:rFonts w:cs="Times New Roman"/>
        </w:rPr>
        <w:t>mm, 1.4301</w:t>
      </w:r>
      <w:r w:rsidR="006455F2">
        <w:rPr>
          <w:rFonts w:cs="Times New Roman"/>
        </w:rPr>
        <w:t>;</w:t>
      </w:r>
    </w:p>
    <w:p w14:paraId="4570E12D" w14:textId="736E0C3C" w:rsidR="006D4D9F" w:rsidRPr="00F53020" w:rsidRDefault="006D4D9F" w:rsidP="006455F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Pr="00F53020">
        <w:rPr>
          <w:rFonts w:cs="Times New Roman"/>
        </w:rPr>
        <w:t>ymiana kolan 90</w:t>
      </w:r>
      <w:r>
        <w:rPr>
          <w:rFonts w:cs="Times New Roman"/>
        </w:rPr>
        <w:t> </w:t>
      </w:r>
      <w:proofErr w:type="spellStart"/>
      <w:r w:rsidRPr="00F53020">
        <w:rPr>
          <w:rFonts w:cs="Times New Roman"/>
        </w:rPr>
        <w:t>st</w:t>
      </w:r>
      <w:proofErr w:type="spellEnd"/>
      <w:r w:rsidRPr="00F53020">
        <w:rPr>
          <w:rFonts w:cs="Times New Roman"/>
        </w:rPr>
        <w:t>: 2</w:t>
      </w:r>
      <w:r>
        <w:rPr>
          <w:rFonts w:cs="Times New Roman"/>
        </w:rPr>
        <w:t xml:space="preserve"> </w:t>
      </w:r>
      <w:r w:rsidRPr="00F53020">
        <w:rPr>
          <w:rFonts w:cs="Times New Roman"/>
        </w:rPr>
        <w:t>x DN</w:t>
      </w:r>
      <w:r>
        <w:rPr>
          <w:rFonts w:cs="Times New Roman"/>
        </w:rPr>
        <w:t> </w:t>
      </w:r>
      <w:r w:rsidRPr="00F53020">
        <w:rPr>
          <w:rFonts w:cs="Times New Roman"/>
        </w:rPr>
        <w:t>150</w:t>
      </w:r>
      <w:r>
        <w:rPr>
          <w:rFonts w:cs="Times New Roman"/>
        </w:rPr>
        <w:t xml:space="preserve"> </w:t>
      </w:r>
      <w:r w:rsidRPr="00F53020">
        <w:rPr>
          <w:rFonts w:cs="Times New Roman"/>
        </w:rPr>
        <w:t>x</w:t>
      </w:r>
      <w:r>
        <w:rPr>
          <w:rFonts w:cs="Times New Roman"/>
        </w:rPr>
        <w:t xml:space="preserve"> </w:t>
      </w:r>
      <w:r w:rsidRPr="00F53020">
        <w:rPr>
          <w:rFonts w:cs="Times New Roman"/>
        </w:rPr>
        <w:t>3</w:t>
      </w:r>
      <w:r>
        <w:rPr>
          <w:rFonts w:cs="Times New Roman"/>
        </w:rPr>
        <w:t> </w:t>
      </w:r>
      <w:r w:rsidRPr="00F53020">
        <w:rPr>
          <w:rFonts w:cs="Times New Roman"/>
        </w:rPr>
        <w:t>mm, 1.4301</w:t>
      </w:r>
      <w:r w:rsidR="006455F2">
        <w:rPr>
          <w:rFonts w:cs="Times New Roman"/>
        </w:rPr>
        <w:t>;</w:t>
      </w:r>
    </w:p>
    <w:p w14:paraId="167B52A4" w14:textId="37428935" w:rsidR="006D4D9F" w:rsidRPr="00F53020" w:rsidRDefault="00871090" w:rsidP="006455F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montaż </w:t>
      </w:r>
      <w:r w:rsidR="006D4D9F">
        <w:rPr>
          <w:rFonts w:cs="Times New Roman"/>
        </w:rPr>
        <w:t>k</w:t>
      </w:r>
      <w:r w:rsidR="006D4D9F" w:rsidRPr="00F53020">
        <w:rPr>
          <w:rFonts w:cs="Times New Roman"/>
        </w:rPr>
        <w:t>ołnierz</w:t>
      </w:r>
      <w:r>
        <w:rPr>
          <w:rFonts w:cs="Times New Roman"/>
        </w:rPr>
        <w:t>y</w:t>
      </w:r>
      <w:r w:rsidR="006D4D9F" w:rsidRPr="00F53020">
        <w:rPr>
          <w:rFonts w:cs="Times New Roman"/>
        </w:rPr>
        <w:t xml:space="preserve"> połączeniow</w:t>
      </w:r>
      <w:r w:rsidR="00264890">
        <w:rPr>
          <w:rFonts w:cs="Times New Roman"/>
        </w:rPr>
        <w:t>ych</w:t>
      </w:r>
      <w:r w:rsidR="006D4D9F" w:rsidRPr="00F53020">
        <w:rPr>
          <w:rFonts w:cs="Times New Roman"/>
        </w:rPr>
        <w:t xml:space="preserve"> do pionu</w:t>
      </w:r>
      <w:r w:rsidR="00264890">
        <w:rPr>
          <w:rFonts w:cs="Times New Roman"/>
        </w:rPr>
        <w:t>:</w:t>
      </w:r>
      <w:r w:rsidR="006D4D9F" w:rsidRPr="00F53020">
        <w:rPr>
          <w:rFonts w:cs="Times New Roman"/>
        </w:rPr>
        <w:t xml:space="preserve"> </w:t>
      </w:r>
      <w:r w:rsidR="00264890">
        <w:rPr>
          <w:rFonts w:cs="Times New Roman"/>
        </w:rPr>
        <w:t xml:space="preserve">2 x 3 szt. </w:t>
      </w:r>
      <w:r w:rsidR="006D4D9F" w:rsidRPr="00F53020">
        <w:rPr>
          <w:rFonts w:cs="Times New Roman"/>
        </w:rPr>
        <w:t>DN</w:t>
      </w:r>
      <w:r w:rsidR="006D4D9F">
        <w:rPr>
          <w:rFonts w:cs="Times New Roman"/>
        </w:rPr>
        <w:t> </w:t>
      </w:r>
      <w:r w:rsidR="006D4D9F" w:rsidRPr="00F53020">
        <w:rPr>
          <w:rFonts w:cs="Times New Roman"/>
        </w:rPr>
        <w:t>150</w:t>
      </w:r>
      <w:r w:rsidR="006D4D9F">
        <w:rPr>
          <w:rFonts w:cs="Times New Roman"/>
        </w:rPr>
        <w:t xml:space="preserve"> </w:t>
      </w:r>
      <w:r w:rsidR="006D4D9F" w:rsidRPr="00F53020">
        <w:rPr>
          <w:rFonts w:cs="Times New Roman"/>
        </w:rPr>
        <w:t>kpl</w:t>
      </w:r>
      <w:r w:rsidR="006D4D9F">
        <w:rPr>
          <w:rFonts w:cs="Times New Roman"/>
        </w:rPr>
        <w:t>.</w:t>
      </w:r>
      <w:r w:rsidR="006455F2">
        <w:rPr>
          <w:rFonts w:cs="Times New Roman"/>
        </w:rPr>
        <w:t>;</w:t>
      </w:r>
    </w:p>
    <w:p w14:paraId="5CCA44F3" w14:textId="50D177CF" w:rsidR="006D4D9F" w:rsidRDefault="006D4D9F" w:rsidP="006455F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m</w:t>
      </w:r>
      <w:r w:rsidRPr="00F53020">
        <w:rPr>
          <w:rFonts w:cs="Times New Roman"/>
        </w:rPr>
        <w:t xml:space="preserve">ontaż </w:t>
      </w:r>
      <w:r w:rsidR="00722CB3">
        <w:rPr>
          <w:rFonts w:cs="Times New Roman"/>
        </w:rPr>
        <w:t>urządzeń będących przedmiotem dostawy</w:t>
      </w:r>
      <w:r w:rsidR="006455F2">
        <w:rPr>
          <w:rFonts w:cs="Times New Roman"/>
        </w:rPr>
        <w:t>;</w:t>
      </w:r>
    </w:p>
    <w:p w14:paraId="4132B051" w14:textId="464C39CD" w:rsidR="005163E8" w:rsidRPr="006D4D9F" w:rsidRDefault="005163E8" w:rsidP="006455F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5163E8">
        <w:t>renowacja dna o ile sytuacja tego wymaga.</w:t>
      </w:r>
    </w:p>
    <w:p w14:paraId="2E6A597B" w14:textId="0FEE39F9" w:rsidR="00A864BF" w:rsidRDefault="00A864BF" w:rsidP="00A864BF">
      <w:pPr>
        <w:pStyle w:val="Nagwek1"/>
      </w:pPr>
      <w:r>
        <w:t>Wymagania dodatkowe:</w:t>
      </w:r>
    </w:p>
    <w:p w14:paraId="002437AF" w14:textId="77777777" w:rsidR="006374FD" w:rsidRDefault="006374FD" w:rsidP="006374FD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b</w:t>
      </w:r>
      <w:r w:rsidRPr="00F53020">
        <w:rPr>
          <w:rFonts w:cs="Times New Roman"/>
        </w:rPr>
        <w:t>iorąc pod uwagę istotne znaczenie obiektu, pompy muszą być przystosowane do pracy w</w:t>
      </w:r>
      <w:r>
        <w:rPr>
          <w:rFonts w:cs="Times New Roman"/>
        </w:rPr>
        <w:t> </w:t>
      </w:r>
      <w:r w:rsidRPr="00F53020">
        <w:rPr>
          <w:rFonts w:cs="Times New Roman"/>
        </w:rPr>
        <w:t>trudnych warunkach i wymagane jest dodatkowe zabezpieczenie wirnika przed wycieraniem</w:t>
      </w:r>
      <w:r>
        <w:rPr>
          <w:rFonts w:cs="Times New Roman"/>
        </w:rPr>
        <w:t>;</w:t>
      </w:r>
    </w:p>
    <w:p w14:paraId="7AD6449D" w14:textId="77777777" w:rsidR="006374FD" w:rsidRDefault="006374FD" w:rsidP="006374FD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b</w:t>
      </w:r>
      <w:r w:rsidRPr="00F53020">
        <w:rPr>
          <w:rFonts w:cs="Times New Roman"/>
        </w:rPr>
        <w:t>iorąc pod uwagę dużą ilość zanieczyszczeń oraz ciał włóknistych, wolny przelot pompy jak i</w:t>
      </w:r>
      <w:r>
        <w:rPr>
          <w:rFonts w:cs="Times New Roman"/>
        </w:rPr>
        <w:t> </w:t>
      </w:r>
      <w:r w:rsidRPr="00F53020">
        <w:rPr>
          <w:rFonts w:cs="Times New Roman"/>
        </w:rPr>
        <w:t>konstrukcja wirnika powinna chronić przed zapychaniem</w:t>
      </w:r>
      <w:r>
        <w:rPr>
          <w:rFonts w:cs="Times New Roman"/>
        </w:rPr>
        <w:t>;</w:t>
      </w:r>
    </w:p>
    <w:p w14:paraId="43A64F87" w14:textId="77777777" w:rsidR="006374FD" w:rsidRDefault="00A864BF" w:rsidP="006374FD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6374FD">
        <w:rPr>
          <w:rFonts w:cs="Times New Roman"/>
        </w:rPr>
        <w:t>wszystkie dostarczane urządzenia oraz materiały użyte do montażu muszą być fabrycznie nowe;</w:t>
      </w:r>
    </w:p>
    <w:p w14:paraId="68F602C3" w14:textId="101EB16F" w:rsidR="006374FD" w:rsidRDefault="00460D40" w:rsidP="006374FD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6374FD">
        <w:rPr>
          <w:rFonts w:cs="Times New Roman"/>
        </w:rPr>
        <w:t>urządzenia</w:t>
      </w:r>
      <w:r w:rsidR="00A864BF" w:rsidRPr="006374FD">
        <w:rPr>
          <w:rFonts w:cs="Times New Roman"/>
        </w:rPr>
        <w:t xml:space="preserve"> muszą być dopuszczone do obrotu na terenie RP oraz pochodzić od producenta, który posiada swoj</w:t>
      </w:r>
      <w:r w:rsidR="005A2E66">
        <w:rPr>
          <w:rFonts w:cs="Times New Roman"/>
        </w:rPr>
        <w:t>ą siedzibę lub</w:t>
      </w:r>
      <w:r w:rsidR="00A864BF" w:rsidRPr="006374FD">
        <w:rPr>
          <w:rFonts w:cs="Times New Roman"/>
        </w:rPr>
        <w:t xml:space="preserve"> przedstawicielstwo na terenie RP</w:t>
      </w:r>
      <w:r w:rsidR="00814EDB" w:rsidRPr="006374FD">
        <w:rPr>
          <w:rFonts w:cs="Times New Roman"/>
        </w:rPr>
        <w:t>;</w:t>
      </w:r>
    </w:p>
    <w:p w14:paraId="41B7351D" w14:textId="302B8436" w:rsidR="002F0000" w:rsidRDefault="002F0000" w:rsidP="002F000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Pr="00702EE8">
        <w:rPr>
          <w:rFonts w:cs="Times New Roman"/>
        </w:rPr>
        <w:t xml:space="preserve">ymaga się, aby części szybko zużywające </w:t>
      </w:r>
      <w:r w:rsidR="00963CC9" w:rsidRPr="00702EE8">
        <w:rPr>
          <w:rFonts w:cs="Times New Roman"/>
        </w:rPr>
        <w:t xml:space="preserve">się </w:t>
      </w:r>
      <w:r w:rsidRPr="00702EE8">
        <w:rPr>
          <w:rFonts w:cs="Times New Roman"/>
        </w:rPr>
        <w:t>były ogólnodostępne</w:t>
      </w:r>
      <w:r w:rsidR="00963CC9">
        <w:rPr>
          <w:rFonts w:cs="Times New Roman"/>
        </w:rPr>
        <w:t xml:space="preserve"> w punktach serwisowych na terenie </w:t>
      </w:r>
      <w:r w:rsidR="006A163E">
        <w:rPr>
          <w:rFonts w:cs="Times New Roman"/>
        </w:rPr>
        <w:t>RP</w:t>
      </w:r>
      <w:r>
        <w:rPr>
          <w:rFonts w:cs="Times New Roman"/>
        </w:rPr>
        <w:t>;</w:t>
      </w:r>
    </w:p>
    <w:p w14:paraId="1EA3162D" w14:textId="77777777" w:rsidR="002F0000" w:rsidRDefault="00A864BF" w:rsidP="002F000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6374FD">
        <w:rPr>
          <w:rFonts w:cs="Times New Roman"/>
        </w:rPr>
        <w:t>Wykonawca przekaże Zamawiającemu dokumentację niezbędną dla poprawnej eksploatacji urządzeń</w:t>
      </w:r>
      <w:r w:rsidR="00814EDB" w:rsidRPr="006374FD">
        <w:rPr>
          <w:rFonts w:cs="Times New Roman"/>
        </w:rPr>
        <w:t>;</w:t>
      </w:r>
    </w:p>
    <w:p w14:paraId="34C3724C" w14:textId="5B4A08CB" w:rsidR="00900CBA" w:rsidRPr="00900CBA" w:rsidRDefault="0006236A" w:rsidP="00900CB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Style w:val="Nagwek1Znak"/>
          <w:rFonts w:eastAsiaTheme="minorHAnsi" w:cs="Times New Roman"/>
          <w:szCs w:val="22"/>
        </w:rPr>
      </w:pPr>
      <w:bookmarkStart w:id="2" w:name="_Hlk110601305"/>
      <w:r w:rsidRPr="002F0000">
        <w:rPr>
          <w:rFonts w:cs="Times New Roman"/>
        </w:rPr>
        <w:lastRenderedPageBreak/>
        <w:t xml:space="preserve">wszelkie koszty związane z </w:t>
      </w:r>
      <w:r w:rsidR="00104088">
        <w:rPr>
          <w:rFonts w:cs="Times New Roman"/>
        </w:rPr>
        <w:t>realizacją przedmiotu zamówienia, w tym koszty dostawy, materiałów oraz robocizny</w:t>
      </w:r>
      <w:bookmarkEnd w:id="2"/>
      <w:r w:rsidR="00104088">
        <w:rPr>
          <w:rFonts w:cs="Times New Roman"/>
        </w:rPr>
        <w:t>,</w:t>
      </w:r>
      <w:r w:rsidRPr="002F0000">
        <w:rPr>
          <w:rFonts w:cs="Times New Roman"/>
        </w:rPr>
        <w:t xml:space="preserve"> ponosi Wykonawca; winny one zostać skalkulowane w ofercie Wykonawcy</w:t>
      </w:r>
      <w:r w:rsidR="00900CBA">
        <w:rPr>
          <w:rFonts w:cs="Times New Roman"/>
        </w:rPr>
        <w:t>.</w:t>
      </w:r>
    </w:p>
    <w:p w14:paraId="4CEFB2DF" w14:textId="2CE3E124" w:rsidR="00B34626" w:rsidRPr="00B34626" w:rsidRDefault="00702EE8" w:rsidP="0017449E">
      <w:pPr>
        <w:pStyle w:val="Nagwek1"/>
        <w:rPr>
          <w:rStyle w:val="Nagwek1Znak"/>
          <w:rFonts w:eastAsiaTheme="minorHAnsi" w:cs="Times New Roman"/>
          <w:szCs w:val="22"/>
        </w:rPr>
      </w:pPr>
      <w:r w:rsidRPr="00B34626">
        <w:rPr>
          <w:rStyle w:val="Nagwek1Znak"/>
        </w:rPr>
        <w:t>Miejsce dostawy</w:t>
      </w:r>
      <w:r w:rsidR="0017449E">
        <w:rPr>
          <w:rStyle w:val="Nagwek1Znak"/>
        </w:rPr>
        <w:t xml:space="preserve"> i montażu</w:t>
      </w:r>
      <w:r w:rsidR="00B42AC3">
        <w:rPr>
          <w:rStyle w:val="Nagwek1Znak"/>
        </w:rPr>
        <w:t>:</w:t>
      </w:r>
    </w:p>
    <w:p w14:paraId="7AF9E366" w14:textId="55F902DD" w:rsidR="00702EE8" w:rsidRDefault="00702EE8" w:rsidP="0017449E">
      <w:pPr>
        <w:ind w:left="357"/>
      </w:pPr>
      <w:r w:rsidRPr="00C1654D">
        <w:t>ul. Mokre Łąki 8, Truskaw, 05-080 Izabelin.</w:t>
      </w:r>
    </w:p>
    <w:p w14:paraId="0B5FD842" w14:textId="6740E728" w:rsidR="00B34626" w:rsidRPr="00B34626" w:rsidRDefault="00C1654D" w:rsidP="0017449E">
      <w:pPr>
        <w:pStyle w:val="Nagwek1"/>
        <w:rPr>
          <w:rStyle w:val="Nagwek1Znak"/>
          <w:rFonts w:eastAsiaTheme="minorHAnsi" w:cs="Times New Roman"/>
          <w:szCs w:val="22"/>
        </w:rPr>
      </w:pPr>
      <w:r w:rsidRPr="00B34626">
        <w:rPr>
          <w:rStyle w:val="Nagwek1Znak"/>
        </w:rPr>
        <w:t>Termin wykonania dostawy</w:t>
      </w:r>
      <w:r w:rsidR="0017449E">
        <w:rPr>
          <w:rStyle w:val="Nagwek1Znak"/>
        </w:rPr>
        <w:t xml:space="preserve"> i montażu</w:t>
      </w:r>
      <w:r w:rsidRPr="00B34626">
        <w:rPr>
          <w:rStyle w:val="Nagwek1Znak"/>
        </w:rPr>
        <w:t>:</w:t>
      </w:r>
    </w:p>
    <w:p w14:paraId="575CF36A" w14:textId="4BB47B1A" w:rsidR="00C1654D" w:rsidRDefault="00C1654D" w:rsidP="00A42CA4">
      <w:pPr>
        <w:pStyle w:val="Akapitzlist"/>
        <w:numPr>
          <w:ilvl w:val="0"/>
          <w:numId w:val="17"/>
        </w:numPr>
        <w:ind w:left="714" w:hanging="357"/>
      </w:pPr>
      <w:r>
        <w:t xml:space="preserve">Termin dostawy urządzeń wraz z ich montażem wynosi </w:t>
      </w:r>
      <w:r w:rsidR="007811B2">
        <w:t>do 8 tygodni</w:t>
      </w:r>
      <w:r>
        <w:t xml:space="preserve"> dnia od dnia </w:t>
      </w:r>
      <w:r w:rsidR="007811B2">
        <w:t>zlecenia dostawy przez Zamawiającego</w:t>
      </w:r>
      <w:r>
        <w:t>.</w:t>
      </w:r>
    </w:p>
    <w:p w14:paraId="65E3666A" w14:textId="1F6B29F0" w:rsidR="007811B2" w:rsidRPr="00C1654D" w:rsidRDefault="007811B2" w:rsidP="006C52CA">
      <w:pPr>
        <w:pStyle w:val="Akapitzlist"/>
        <w:numPr>
          <w:ilvl w:val="0"/>
          <w:numId w:val="17"/>
        </w:numPr>
        <w:ind w:left="714" w:hanging="357"/>
        <w:jc w:val="both"/>
      </w:pPr>
      <w:r>
        <w:t xml:space="preserve">Zlecenie dostawy nastąpi </w:t>
      </w:r>
      <w:r w:rsidR="006C52CA">
        <w:t>do</w:t>
      </w:r>
      <w:r w:rsidR="002C07F4">
        <w:t xml:space="preserve"> dni</w:t>
      </w:r>
      <w:r w:rsidR="006C52CA">
        <w:t>a</w:t>
      </w:r>
      <w:r w:rsidR="002C07F4">
        <w:t xml:space="preserve"> 19 sierpnia 2022 r.</w:t>
      </w:r>
      <w:r>
        <w:t xml:space="preserve"> </w:t>
      </w:r>
      <w:r w:rsidR="006C52CA">
        <w:t xml:space="preserve">Wybrany </w:t>
      </w:r>
      <w:r w:rsidR="002C07F4">
        <w:t>Wykonawca ma prawo odmówić dostawy dla zlecenia dostawy przekazanego przez Zamawiającego po tym terminie.</w:t>
      </w:r>
    </w:p>
    <w:p w14:paraId="567A5446" w14:textId="65BD2816" w:rsidR="00207E4B" w:rsidRDefault="00207E4B" w:rsidP="0017449E">
      <w:pPr>
        <w:pStyle w:val="Nagwek1"/>
      </w:pPr>
      <w:r>
        <w:t>Odbiór i rozliczenie zamówienia:</w:t>
      </w:r>
    </w:p>
    <w:p w14:paraId="24B7B5ED" w14:textId="146C4D74" w:rsidR="00207E4B" w:rsidRDefault="00A42CA4" w:rsidP="00A42CA4">
      <w:pPr>
        <w:pStyle w:val="Akapitzlist"/>
        <w:numPr>
          <w:ilvl w:val="0"/>
          <w:numId w:val="18"/>
        </w:numPr>
        <w:ind w:left="714" w:hanging="357"/>
      </w:pPr>
      <w:r>
        <w:t>Rozliczenie nastąpi po wykonaniu zamówienia na podstawie faktury VAT.</w:t>
      </w:r>
    </w:p>
    <w:p w14:paraId="7F028A21" w14:textId="77777777" w:rsidR="00A42CA4" w:rsidRDefault="00A42CA4" w:rsidP="00A42CA4">
      <w:pPr>
        <w:pStyle w:val="Akapitzlist"/>
        <w:numPr>
          <w:ilvl w:val="0"/>
          <w:numId w:val="18"/>
        </w:numPr>
        <w:ind w:left="714" w:hanging="357"/>
      </w:pPr>
      <w:r>
        <w:t>Podstawą wystawienia faktury VAT jest protokół odbioru zamówienia.</w:t>
      </w:r>
    </w:p>
    <w:p w14:paraId="2139CD38" w14:textId="1DEBED7D" w:rsidR="00A42CA4" w:rsidRPr="00207E4B" w:rsidRDefault="00A42CA4" w:rsidP="00A42CA4">
      <w:pPr>
        <w:pStyle w:val="Akapitzlist"/>
        <w:numPr>
          <w:ilvl w:val="0"/>
          <w:numId w:val="18"/>
        </w:numPr>
        <w:ind w:left="714" w:hanging="357"/>
      </w:pPr>
      <w:r>
        <w:t>Termin płatności: 14 dni od dnia doręczenia prawidłowo wystawionej faktury.</w:t>
      </w:r>
    </w:p>
    <w:p w14:paraId="201010DD" w14:textId="18502A7A" w:rsidR="00B34626" w:rsidRDefault="00702EE8" w:rsidP="0017449E">
      <w:pPr>
        <w:pStyle w:val="Nagwek1"/>
      </w:pPr>
      <w:r>
        <w:t>Gwarancja jakości:</w:t>
      </w:r>
    </w:p>
    <w:p w14:paraId="4096DEC5" w14:textId="258993C7" w:rsidR="006374FD" w:rsidRDefault="000F287E" w:rsidP="006374FD">
      <w:pPr>
        <w:ind w:left="357"/>
      </w:pPr>
      <w:bookmarkStart w:id="3" w:name="_Hlk110599907"/>
      <w:r>
        <w:t>O</w:t>
      </w:r>
      <w:r w:rsidR="00702EE8" w:rsidRPr="00B34626">
        <w:t>kres gwarancyjny na urządzenia, jak i wykonane prace</w:t>
      </w:r>
      <w:r w:rsidR="0017449E">
        <w:t>,</w:t>
      </w:r>
      <w:r w:rsidR="00702EE8" w:rsidRPr="00B34626">
        <w:t xml:space="preserve"> powinien wynosić 24</w:t>
      </w:r>
      <w:r>
        <w:t>/36</w:t>
      </w:r>
      <w:r w:rsidR="00702EE8" w:rsidRPr="00B34626">
        <w:t> miesiące</w:t>
      </w:r>
      <w:r>
        <w:t>(-y) – zgodnie ze wskazaniem Wykonawcy w Formularzu Ofertowym –</w:t>
      </w:r>
      <w:r w:rsidR="0017449E">
        <w:t xml:space="preserve"> od dnia odbioru dostawy wraz z</w:t>
      </w:r>
      <w:r>
        <w:t> </w:t>
      </w:r>
      <w:r w:rsidR="0017449E">
        <w:t>montażem</w:t>
      </w:r>
      <w:r w:rsidR="00702EE8" w:rsidRPr="00B34626">
        <w:t>.</w:t>
      </w:r>
      <w:bookmarkEnd w:id="3"/>
    </w:p>
    <w:p w14:paraId="7A2303A7" w14:textId="54B1B5C3" w:rsidR="0093606E" w:rsidRPr="00F53020" w:rsidRDefault="00B34626" w:rsidP="006D4D9F">
      <w:pPr>
        <w:pStyle w:val="Nagwek1"/>
      </w:pPr>
      <w:r w:rsidRPr="00F53020">
        <w:t>Informacje dodatkowe:</w:t>
      </w:r>
    </w:p>
    <w:p w14:paraId="322485EA" w14:textId="6B38D3C2" w:rsidR="00F53020" w:rsidRDefault="006374FD" w:rsidP="002F0000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="00F53020" w:rsidRPr="008D3876">
        <w:rPr>
          <w:rFonts w:cs="Times New Roman"/>
        </w:rPr>
        <w:t xml:space="preserve"> związku z planowaną modernizacją przepompowni pierwszego stopnia, </w:t>
      </w:r>
      <w:r w:rsidR="00F53020" w:rsidRPr="008D3876">
        <w:rPr>
          <w:rFonts w:cs="Times New Roman"/>
          <w:shd w:val="clear" w:color="auto" w:fill="FFFFFF" w:themeFill="background1"/>
        </w:rPr>
        <w:t>planowany</w:t>
      </w:r>
      <w:r w:rsidR="00F53020" w:rsidRPr="008D3876">
        <w:rPr>
          <w:rFonts w:cs="Times New Roman"/>
        </w:rPr>
        <w:t xml:space="preserve"> jest demontaż starego układu pompowego i zastąpienie go nowym układem pompowym z</w:t>
      </w:r>
      <w:r>
        <w:rPr>
          <w:rFonts w:cs="Times New Roman"/>
        </w:rPr>
        <w:t> </w:t>
      </w:r>
      <w:r w:rsidR="00F53020" w:rsidRPr="008D3876">
        <w:rPr>
          <w:rFonts w:cs="Times New Roman"/>
        </w:rPr>
        <w:t>wykonaniem wszystkich niezbędnych robót montażowych związanych z tym zadaniem</w:t>
      </w:r>
      <w:r>
        <w:rPr>
          <w:rFonts w:cs="Times New Roman"/>
        </w:rPr>
        <w:t>;</w:t>
      </w:r>
    </w:p>
    <w:p w14:paraId="1FF9D07B" w14:textId="4A58CDF9" w:rsidR="00F53020" w:rsidRDefault="006374FD" w:rsidP="002F0000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g</w:t>
      </w:r>
      <w:r w:rsidR="004955EB" w:rsidRPr="00F53020">
        <w:rPr>
          <w:rFonts w:cs="Times New Roman"/>
        </w:rPr>
        <w:t>łównym celem modernizacji obiektu jest obniżenie poboru mocy elektrycznej przy wyższej sprawności elektrycznej samych pomp oraz optymalizacja przepływu przepompowni do istniejącej infrastruktury na oczyszczalni</w:t>
      </w:r>
      <w:r>
        <w:rPr>
          <w:rFonts w:cs="Times New Roman"/>
        </w:rPr>
        <w:t>;</w:t>
      </w:r>
    </w:p>
    <w:p w14:paraId="0CE08CDA" w14:textId="1D644406" w:rsidR="00F53020" w:rsidRDefault="006374FD" w:rsidP="002F0000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rPr>
          <w:rFonts w:cs="Times New Roman"/>
        </w:rPr>
        <w:t>i</w:t>
      </w:r>
      <w:r w:rsidR="004955EB" w:rsidRPr="00F53020">
        <w:rPr>
          <w:rFonts w:cs="Times New Roman"/>
        </w:rPr>
        <w:t>stniejące pompy pracują na falowniku, a</w:t>
      </w:r>
      <w:r w:rsidR="00844C9E" w:rsidRPr="00F53020">
        <w:rPr>
          <w:rFonts w:cs="Times New Roman"/>
        </w:rPr>
        <w:t xml:space="preserve"> </w:t>
      </w:r>
      <w:r w:rsidR="004955EB" w:rsidRPr="00F53020">
        <w:rPr>
          <w:rFonts w:cs="Times New Roman"/>
        </w:rPr>
        <w:t>moc silnika każdej z pomp wynosi P2</w:t>
      </w:r>
      <w:r w:rsidR="00844C9E" w:rsidRPr="00F53020">
        <w:rPr>
          <w:rFonts w:cs="Times New Roman"/>
        </w:rPr>
        <w:t xml:space="preserve"> </w:t>
      </w:r>
      <w:r w:rsidR="004955EB" w:rsidRPr="00F53020">
        <w:rPr>
          <w:rFonts w:cs="Times New Roman"/>
        </w:rPr>
        <w:t>=</w:t>
      </w:r>
      <w:r w:rsidR="00844C9E" w:rsidRPr="00F53020">
        <w:rPr>
          <w:rFonts w:cs="Times New Roman"/>
        </w:rPr>
        <w:t xml:space="preserve"> </w:t>
      </w:r>
      <w:r w:rsidR="004955EB" w:rsidRPr="00F53020">
        <w:rPr>
          <w:rFonts w:cs="Times New Roman"/>
        </w:rPr>
        <w:t>20</w:t>
      </w:r>
      <w:r w:rsidR="00844C9E" w:rsidRPr="00F53020">
        <w:rPr>
          <w:rFonts w:cs="Times New Roman"/>
        </w:rPr>
        <w:t> </w:t>
      </w:r>
      <w:r w:rsidR="004955EB" w:rsidRPr="00F53020">
        <w:rPr>
          <w:rFonts w:cs="Times New Roman"/>
        </w:rPr>
        <w:t>kW</w:t>
      </w:r>
      <w:r>
        <w:rPr>
          <w:rFonts w:cs="Times New Roman"/>
        </w:rPr>
        <w:t>;</w:t>
      </w:r>
    </w:p>
    <w:bookmarkEnd w:id="0"/>
    <w:p w14:paraId="5060CF65" w14:textId="77777777" w:rsidR="00927149" w:rsidRPr="00EF163F" w:rsidRDefault="00927149" w:rsidP="0017449E">
      <w:pPr>
        <w:jc w:val="both"/>
        <w:rPr>
          <w:rFonts w:cs="Times New Roman"/>
        </w:rPr>
      </w:pPr>
    </w:p>
    <w:sectPr w:rsidR="00927149" w:rsidRPr="00EF16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A911" w14:textId="77777777" w:rsidR="00104088" w:rsidRDefault="00104088" w:rsidP="00104088">
      <w:pPr>
        <w:spacing w:line="240" w:lineRule="auto"/>
      </w:pPr>
      <w:r>
        <w:separator/>
      </w:r>
    </w:p>
  </w:endnote>
  <w:endnote w:type="continuationSeparator" w:id="0">
    <w:p w14:paraId="10D88E84" w14:textId="77777777" w:rsidR="00104088" w:rsidRDefault="00104088" w:rsidP="0010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61438391"/>
      <w:docPartObj>
        <w:docPartGallery w:val="Page Numbers (Bottom of Page)"/>
        <w:docPartUnique/>
      </w:docPartObj>
    </w:sdtPr>
    <w:sdtContent>
      <w:p w14:paraId="4B6A9819" w14:textId="7221D4B2" w:rsidR="009534F3" w:rsidRPr="009534F3" w:rsidRDefault="009534F3" w:rsidP="009534F3">
        <w:pPr>
          <w:pStyle w:val="Stopka"/>
          <w:spacing w:line="276" w:lineRule="auto"/>
          <w:jc w:val="center"/>
          <w:rPr>
            <w:sz w:val="20"/>
            <w:szCs w:val="20"/>
          </w:rPr>
        </w:pPr>
        <w:r w:rsidRPr="009534F3">
          <w:rPr>
            <w:sz w:val="20"/>
            <w:szCs w:val="20"/>
          </w:rPr>
          <w:fldChar w:fldCharType="begin"/>
        </w:r>
        <w:r w:rsidRPr="009534F3">
          <w:rPr>
            <w:sz w:val="20"/>
            <w:szCs w:val="20"/>
          </w:rPr>
          <w:instrText>PAGE   \* MERGEFORMAT</w:instrText>
        </w:r>
        <w:r w:rsidRPr="009534F3">
          <w:rPr>
            <w:sz w:val="20"/>
            <w:szCs w:val="20"/>
          </w:rPr>
          <w:fldChar w:fldCharType="separate"/>
        </w:r>
        <w:r w:rsidRPr="009534F3">
          <w:rPr>
            <w:sz w:val="20"/>
            <w:szCs w:val="20"/>
          </w:rPr>
          <w:t>2</w:t>
        </w:r>
        <w:r w:rsidRPr="009534F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DCE8" w14:textId="77777777" w:rsidR="00104088" w:rsidRDefault="00104088" w:rsidP="00104088">
      <w:pPr>
        <w:spacing w:line="240" w:lineRule="auto"/>
      </w:pPr>
      <w:r>
        <w:separator/>
      </w:r>
    </w:p>
  </w:footnote>
  <w:footnote w:type="continuationSeparator" w:id="0">
    <w:p w14:paraId="6A0B897D" w14:textId="77777777" w:rsidR="00104088" w:rsidRDefault="00104088" w:rsidP="00104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60B9" w14:textId="53ED7C13" w:rsidR="00104088" w:rsidRPr="00AB67EF" w:rsidRDefault="00104088" w:rsidP="00104088">
    <w:pPr>
      <w:pStyle w:val="Nagwek"/>
      <w:spacing w:line="276" w:lineRule="auto"/>
      <w:jc w:val="right"/>
      <w:rPr>
        <w:rFonts w:cs="Times New Roman"/>
        <w:i/>
        <w:iCs/>
        <w:color w:val="404040" w:themeColor="text1" w:themeTint="BF"/>
        <w:sz w:val="20"/>
        <w:szCs w:val="20"/>
      </w:rPr>
    </w:pPr>
    <w:r w:rsidRPr="00AB67EF">
      <w:rPr>
        <w:rFonts w:cs="Times New Roman"/>
        <w:i/>
        <w:iCs/>
        <w:color w:val="404040" w:themeColor="text1" w:themeTint="BF"/>
        <w:sz w:val="20"/>
        <w:szCs w:val="20"/>
      </w:rPr>
      <w:t>Załącznik nr 1 do Zapytania Ofertowego</w:t>
    </w:r>
    <w:r w:rsidRPr="00AB67EF">
      <w:rPr>
        <w:rFonts w:cs="Times New Roman"/>
        <w:i/>
        <w:iCs/>
        <w:color w:val="404040" w:themeColor="text1" w:themeTint="BF"/>
        <w:sz w:val="20"/>
        <w:szCs w:val="20"/>
      </w:rPr>
      <w:br/>
      <w:t>- Opis przedmiotu zamówienia wraz z warunkami realizacji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B8E"/>
    <w:multiLevelType w:val="hybridMultilevel"/>
    <w:tmpl w:val="757C7BE8"/>
    <w:lvl w:ilvl="0" w:tplc="803E53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5958"/>
    <w:multiLevelType w:val="hybridMultilevel"/>
    <w:tmpl w:val="8A7E9152"/>
    <w:lvl w:ilvl="0" w:tplc="360243D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55A"/>
    <w:multiLevelType w:val="hybridMultilevel"/>
    <w:tmpl w:val="18BC301E"/>
    <w:lvl w:ilvl="0" w:tplc="273EF9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8D9"/>
    <w:multiLevelType w:val="hybridMultilevel"/>
    <w:tmpl w:val="53569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24CE"/>
    <w:multiLevelType w:val="hybridMultilevel"/>
    <w:tmpl w:val="77823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DC3667"/>
    <w:multiLevelType w:val="hybridMultilevel"/>
    <w:tmpl w:val="5986F106"/>
    <w:lvl w:ilvl="0" w:tplc="831EA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37F4"/>
    <w:multiLevelType w:val="hybridMultilevel"/>
    <w:tmpl w:val="8C84394C"/>
    <w:lvl w:ilvl="0" w:tplc="29503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7E62"/>
    <w:multiLevelType w:val="hybridMultilevel"/>
    <w:tmpl w:val="A41097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6E22863"/>
    <w:multiLevelType w:val="hybridMultilevel"/>
    <w:tmpl w:val="4AC022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D3B3C1D"/>
    <w:multiLevelType w:val="hybridMultilevel"/>
    <w:tmpl w:val="C238787A"/>
    <w:lvl w:ilvl="0" w:tplc="29503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262F"/>
    <w:multiLevelType w:val="hybridMultilevel"/>
    <w:tmpl w:val="0AC69388"/>
    <w:lvl w:ilvl="0" w:tplc="76FAB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5452"/>
    <w:multiLevelType w:val="hybridMultilevel"/>
    <w:tmpl w:val="DC8454B4"/>
    <w:lvl w:ilvl="0" w:tplc="AE50B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0061"/>
    <w:multiLevelType w:val="hybridMultilevel"/>
    <w:tmpl w:val="4CEA0142"/>
    <w:lvl w:ilvl="0" w:tplc="0FA465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7B25AA7"/>
    <w:multiLevelType w:val="hybridMultilevel"/>
    <w:tmpl w:val="26B0AAEE"/>
    <w:lvl w:ilvl="0" w:tplc="CBCE3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37F8"/>
    <w:multiLevelType w:val="hybridMultilevel"/>
    <w:tmpl w:val="99166584"/>
    <w:lvl w:ilvl="0" w:tplc="D5D855B4">
      <w:start w:val="1"/>
      <w:numFmt w:val="lowerLetter"/>
      <w:lvlText w:val="%1)"/>
      <w:lvlJc w:val="left"/>
      <w:pPr>
        <w:ind w:left="357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95424E"/>
    <w:multiLevelType w:val="hybridMultilevel"/>
    <w:tmpl w:val="D70C9618"/>
    <w:lvl w:ilvl="0" w:tplc="29503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281B"/>
    <w:multiLevelType w:val="hybridMultilevel"/>
    <w:tmpl w:val="C82CF35E"/>
    <w:lvl w:ilvl="0" w:tplc="1BD04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5527"/>
    <w:multiLevelType w:val="hybridMultilevel"/>
    <w:tmpl w:val="0A4C7FDA"/>
    <w:lvl w:ilvl="0" w:tplc="25860272">
      <w:start w:val="2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8363">
    <w:abstractNumId w:val="11"/>
  </w:num>
  <w:num w:numId="2" w16cid:durableId="1167984927">
    <w:abstractNumId w:val="0"/>
  </w:num>
  <w:num w:numId="3" w16cid:durableId="823084779">
    <w:abstractNumId w:val="14"/>
  </w:num>
  <w:num w:numId="4" w16cid:durableId="2134277508">
    <w:abstractNumId w:val="2"/>
  </w:num>
  <w:num w:numId="5" w16cid:durableId="1095786085">
    <w:abstractNumId w:val="16"/>
  </w:num>
  <w:num w:numId="6" w16cid:durableId="1223638933">
    <w:abstractNumId w:val="12"/>
  </w:num>
  <w:num w:numId="7" w16cid:durableId="1231844813">
    <w:abstractNumId w:val="1"/>
  </w:num>
  <w:num w:numId="8" w16cid:durableId="148062328">
    <w:abstractNumId w:val="17"/>
  </w:num>
  <w:num w:numId="9" w16cid:durableId="2141606715">
    <w:abstractNumId w:val="5"/>
  </w:num>
  <w:num w:numId="10" w16cid:durableId="1595480277">
    <w:abstractNumId w:val="15"/>
  </w:num>
  <w:num w:numId="11" w16cid:durableId="1793864042">
    <w:abstractNumId w:val="9"/>
  </w:num>
  <w:num w:numId="12" w16cid:durableId="1142233464">
    <w:abstractNumId w:val="6"/>
  </w:num>
  <w:num w:numId="13" w16cid:durableId="655650418">
    <w:abstractNumId w:val="10"/>
  </w:num>
  <w:num w:numId="14" w16cid:durableId="596525067">
    <w:abstractNumId w:val="3"/>
  </w:num>
  <w:num w:numId="15" w16cid:durableId="1274480881">
    <w:abstractNumId w:val="7"/>
  </w:num>
  <w:num w:numId="16" w16cid:durableId="1019233573">
    <w:abstractNumId w:val="13"/>
  </w:num>
  <w:num w:numId="17" w16cid:durableId="1918242791">
    <w:abstractNumId w:val="8"/>
  </w:num>
  <w:num w:numId="18" w16cid:durableId="1235319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B"/>
    <w:rsid w:val="0002465B"/>
    <w:rsid w:val="00060CE3"/>
    <w:rsid w:val="0006236A"/>
    <w:rsid w:val="000F287E"/>
    <w:rsid w:val="00104088"/>
    <w:rsid w:val="001407CF"/>
    <w:rsid w:val="001508AC"/>
    <w:rsid w:val="00156839"/>
    <w:rsid w:val="00163DA0"/>
    <w:rsid w:val="0017449E"/>
    <w:rsid w:val="001B33E8"/>
    <w:rsid w:val="00207E4B"/>
    <w:rsid w:val="002147EC"/>
    <w:rsid w:val="002159AF"/>
    <w:rsid w:val="00264890"/>
    <w:rsid w:val="0029418F"/>
    <w:rsid w:val="002C07F4"/>
    <w:rsid w:val="002F0000"/>
    <w:rsid w:val="0032346D"/>
    <w:rsid w:val="0034320B"/>
    <w:rsid w:val="0042747C"/>
    <w:rsid w:val="00460D40"/>
    <w:rsid w:val="00471E11"/>
    <w:rsid w:val="004955EB"/>
    <w:rsid w:val="004A4DDF"/>
    <w:rsid w:val="00510B81"/>
    <w:rsid w:val="005163E8"/>
    <w:rsid w:val="005A2E66"/>
    <w:rsid w:val="005F18D8"/>
    <w:rsid w:val="0060660B"/>
    <w:rsid w:val="006374FD"/>
    <w:rsid w:val="006455F2"/>
    <w:rsid w:val="00670C65"/>
    <w:rsid w:val="00670D7C"/>
    <w:rsid w:val="006A163E"/>
    <w:rsid w:val="006C52CA"/>
    <w:rsid w:val="006D4D9F"/>
    <w:rsid w:val="00702EE8"/>
    <w:rsid w:val="00722CB3"/>
    <w:rsid w:val="007400BB"/>
    <w:rsid w:val="007811B2"/>
    <w:rsid w:val="007E6D8D"/>
    <w:rsid w:val="00814EDB"/>
    <w:rsid w:val="00844C9E"/>
    <w:rsid w:val="00871090"/>
    <w:rsid w:val="00876A74"/>
    <w:rsid w:val="008D3876"/>
    <w:rsid w:val="008E5FE8"/>
    <w:rsid w:val="008F0C55"/>
    <w:rsid w:val="00900CBA"/>
    <w:rsid w:val="00927149"/>
    <w:rsid w:val="0093606E"/>
    <w:rsid w:val="009520D5"/>
    <w:rsid w:val="009534F3"/>
    <w:rsid w:val="00963CC9"/>
    <w:rsid w:val="009F3DF1"/>
    <w:rsid w:val="00A42CA4"/>
    <w:rsid w:val="00A7262E"/>
    <w:rsid w:val="00A81F59"/>
    <w:rsid w:val="00A864BF"/>
    <w:rsid w:val="00AB67EF"/>
    <w:rsid w:val="00B34626"/>
    <w:rsid w:val="00B37231"/>
    <w:rsid w:val="00B42AC3"/>
    <w:rsid w:val="00B92AB2"/>
    <w:rsid w:val="00BF0CCB"/>
    <w:rsid w:val="00C1654D"/>
    <w:rsid w:val="00C534F7"/>
    <w:rsid w:val="00C87EE5"/>
    <w:rsid w:val="00D1166C"/>
    <w:rsid w:val="00DC15AA"/>
    <w:rsid w:val="00E20308"/>
    <w:rsid w:val="00EF163F"/>
    <w:rsid w:val="00F53020"/>
    <w:rsid w:val="00F90603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432"/>
  <w15:chartTrackingRefBased/>
  <w15:docId w15:val="{D2556F5B-94B5-452F-A5F8-901812B8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26"/>
    <w:pPr>
      <w:spacing w:after="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D9F"/>
    <w:pPr>
      <w:keepNext/>
      <w:keepLines/>
      <w:numPr>
        <w:numId w:val="7"/>
      </w:numPr>
      <w:spacing w:before="120"/>
      <w:ind w:left="357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p-commercial-bannerprice-amount">
    <w:name w:val="cmp-commercial-banner__price-amount"/>
    <w:basedOn w:val="Domylnaczcionkaakapitu"/>
    <w:rsid w:val="00C87EE5"/>
  </w:style>
  <w:style w:type="paragraph" w:styleId="Akapitzlist">
    <w:name w:val="List Paragraph"/>
    <w:basedOn w:val="Normalny"/>
    <w:uiPriority w:val="34"/>
    <w:qFormat/>
    <w:rsid w:val="008E5FE8"/>
    <w:pPr>
      <w:ind w:left="720"/>
      <w:contextualSpacing/>
    </w:pPr>
  </w:style>
  <w:style w:type="paragraph" w:styleId="Poprawka">
    <w:name w:val="Revision"/>
    <w:hidden/>
    <w:uiPriority w:val="99"/>
    <w:semiHidden/>
    <w:rsid w:val="008E5F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4D9F"/>
    <w:rPr>
      <w:rFonts w:ascii="Times New Roman" w:eastAsiaTheme="majorEastAsia" w:hAnsi="Times New Roman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4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5F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5F2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4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8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4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Świder;Maciej Dunajewski</dc:creator>
  <cp:keywords/>
  <dc:description/>
  <cp:lastModifiedBy>Maciej</cp:lastModifiedBy>
  <cp:revision>43</cp:revision>
  <cp:lastPrinted>2022-08-04T11:58:00Z</cp:lastPrinted>
  <dcterms:created xsi:type="dcterms:W3CDTF">2022-08-04T09:29:00Z</dcterms:created>
  <dcterms:modified xsi:type="dcterms:W3CDTF">2022-08-05T13:20:00Z</dcterms:modified>
</cp:coreProperties>
</file>